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835"/>
        <w:gridCol w:w="425"/>
        <w:gridCol w:w="1843"/>
        <w:gridCol w:w="992"/>
        <w:gridCol w:w="283"/>
        <w:gridCol w:w="993"/>
        <w:gridCol w:w="1275"/>
        <w:gridCol w:w="1134"/>
        <w:gridCol w:w="284"/>
        <w:gridCol w:w="81"/>
        <w:gridCol w:w="1195"/>
        <w:gridCol w:w="3118"/>
      </w:tblGrid>
      <w:tr w:rsidR="002927C7" w:rsidRPr="00DC0E0E" w14:paraId="09548152" w14:textId="77777777" w:rsidTr="00F12851">
        <w:trPr>
          <w:trHeight w:val="263"/>
        </w:trPr>
        <w:tc>
          <w:tcPr>
            <w:tcW w:w="1555" w:type="dxa"/>
            <w:gridSpan w:val="2"/>
            <w:shd w:val="clear" w:color="auto" w:fill="DEEAF6" w:themeFill="accent1" w:themeFillTint="33"/>
          </w:tcPr>
          <w:p w14:paraId="6A64DEF4" w14:textId="31DFB0D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Student Teacher</w:t>
            </w:r>
          </w:p>
        </w:tc>
        <w:tc>
          <w:tcPr>
            <w:tcW w:w="3260" w:type="dxa"/>
            <w:gridSpan w:val="2"/>
          </w:tcPr>
          <w:p w14:paraId="3ACA2C47" w14:textId="44EC2D2F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936EE30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C0E0E">
              <w:rPr>
                <w:rFonts w:asciiTheme="majorHAnsi" w:hAnsiTheme="majorHAnsi" w:cstheme="majorHAnsi"/>
                <w:b/>
                <w:sz w:val="18"/>
                <w:szCs w:val="20"/>
              </w:rPr>
              <w:t>Class/group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911805F" w14:textId="2591109C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F64BE7D" w14:textId="2828C4A8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14:paraId="16EC8FCA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0C54EBB6" w14:textId="30230535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Subject</w:t>
            </w:r>
          </w:p>
        </w:tc>
        <w:tc>
          <w:tcPr>
            <w:tcW w:w="3118" w:type="dxa"/>
            <w:vAlign w:val="center"/>
          </w:tcPr>
          <w:p w14:paraId="5BE55E03" w14:textId="6531B7C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681729" w:rsidRPr="00DC0E0E" w14:paraId="143DC26E" w14:textId="77777777" w:rsidTr="006C4F66">
        <w:trPr>
          <w:trHeight w:val="200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</w:tcPr>
          <w:p w14:paraId="476847B6" w14:textId="5F56B156" w:rsidR="00681729" w:rsidRPr="00003BFF" w:rsidRDefault="00681729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8"/>
              </w:rPr>
              <w:t>ASSESS</w:t>
            </w:r>
          </w:p>
        </w:tc>
        <w:tc>
          <w:tcPr>
            <w:tcW w:w="15309" w:type="dxa"/>
            <w:gridSpan w:val="13"/>
            <w:shd w:val="clear" w:color="auto" w:fill="DEEAF6" w:themeFill="accent1" w:themeFillTint="33"/>
            <w:vAlign w:val="center"/>
          </w:tcPr>
          <w:p w14:paraId="5E8AF74A" w14:textId="5216D1E6" w:rsidR="00681729" w:rsidRPr="00717BC9" w:rsidRDefault="00681729" w:rsidP="00D0743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specific area(s) of the National Curriculum is the focus for learning?</w:t>
            </w:r>
            <w:r w:rsidRPr="006C7E4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                    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 reference to the specific National Curriculum Programme(s) of Study                                                                                                                 </w:t>
            </w:r>
          </w:p>
        </w:tc>
      </w:tr>
      <w:tr w:rsidR="00681729" w:rsidRPr="00DC0E0E" w14:paraId="03664B01" w14:textId="77777777" w:rsidTr="006C4F66">
        <w:trPr>
          <w:trHeight w:val="401"/>
        </w:trPr>
        <w:tc>
          <w:tcPr>
            <w:tcW w:w="704" w:type="dxa"/>
            <w:vMerge/>
          </w:tcPr>
          <w:p w14:paraId="3DE41C82" w14:textId="77777777" w:rsidR="00681729" w:rsidRPr="00DC0E0E" w:rsidRDefault="00681729" w:rsidP="005362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14:paraId="2058A2B2" w14:textId="01CA0310" w:rsidR="00681729" w:rsidRPr="00DC0E0E" w:rsidRDefault="00681729" w:rsidP="005362F6">
            <w:pPr>
              <w:rPr>
                <w:rFonts w:asciiTheme="majorHAnsi" w:hAnsiTheme="majorHAnsi" w:cstheme="majorHAnsi"/>
              </w:rPr>
            </w:pPr>
          </w:p>
        </w:tc>
      </w:tr>
      <w:tr w:rsidR="00681729" w:rsidRPr="00DC0E0E" w14:paraId="7AC3D889" w14:textId="77777777" w:rsidTr="006C4F66">
        <w:trPr>
          <w:trHeight w:val="501"/>
        </w:trPr>
        <w:tc>
          <w:tcPr>
            <w:tcW w:w="704" w:type="dxa"/>
            <w:vMerge/>
            <w:shd w:val="clear" w:color="auto" w:fill="DEEAF6" w:themeFill="accent1" w:themeFillTint="33"/>
          </w:tcPr>
          <w:p w14:paraId="7DE06421" w14:textId="77777777" w:rsidR="00681729" w:rsidRPr="00D07437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15309" w:type="dxa"/>
            <w:gridSpan w:val="13"/>
            <w:shd w:val="clear" w:color="auto" w:fill="DEEAF6" w:themeFill="accent1" w:themeFillTint="33"/>
          </w:tcPr>
          <w:p w14:paraId="21A01B0B" w14:textId="3319BFD0" w:rsidR="00681729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groups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for focus this lesson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</w:p>
          <w:p w14:paraId="06580BA8" w14:textId="7085EBBF" w:rsidR="00681729" w:rsidRPr="00003BFF" w:rsidRDefault="00681729" w:rsidP="00F4312A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Use this box to ascertain starting points in this learning for this lesson for specific individuals/groups/cohorts.  You may want to split the box up to help organise the information.</w:t>
            </w:r>
          </w:p>
        </w:tc>
      </w:tr>
      <w:tr w:rsidR="00681729" w:rsidRPr="00DC0E0E" w14:paraId="120B8C31" w14:textId="77777777" w:rsidTr="006C4F66">
        <w:trPr>
          <w:trHeight w:val="501"/>
        </w:trPr>
        <w:tc>
          <w:tcPr>
            <w:tcW w:w="704" w:type="dxa"/>
            <w:vMerge/>
            <w:shd w:val="clear" w:color="auto" w:fill="E7E6E6" w:themeFill="background2"/>
          </w:tcPr>
          <w:p w14:paraId="0B6171A6" w14:textId="77777777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FFFFFF" w:themeFill="background1"/>
          </w:tcPr>
          <w:p w14:paraId="4656FBED" w14:textId="0B2CCBBA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681729" w:rsidRPr="00DC0E0E" w14:paraId="0B5E222D" w14:textId="77777777" w:rsidTr="006C4F66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0EEEC50B" w14:textId="77777777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5954" w:type="dxa"/>
            <w:gridSpan w:val="4"/>
            <w:shd w:val="clear" w:color="auto" w:fill="DEEAF6" w:themeFill="accent1" w:themeFillTint="33"/>
          </w:tcPr>
          <w:p w14:paraId="02D7E3FE" w14:textId="77777777" w:rsidR="00681729" w:rsidRPr="006C7E4B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are the possible misconceptions within the area of learning?</w:t>
            </w:r>
          </w:p>
          <w:p w14:paraId="4C117DB2" w14:textId="57A8A825" w:rsidR="00681729" w:rsidRPr="00E707B2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Note down barriers or challenging ideas that you will have to consider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in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supporting learning, as identified in: previous lessons, from your own research, university sessions, pupil assessment and via direction from class mentors.</w:t>
            </w:r>
          </w:p>
        </w:tc>
        <w:tc>
          <w:tcPr>
            <w:tcW w:w="9355" w:type="dxa"/>
            <w:gridSpan w:val="9"/>
            <w:shd w:val="clear" w:color="auto" w:fill="FFFFFF" w:themeFill="background1"/>
          </w:tcPr>
          <w:p w14:paraId="3B68036E" w14:textId="77777777" w:rsidR="00681729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  <w:p w14:paraId="7909E333" w14:textId="7B99192E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681729" w:rsidRPr="00DC0E0E" w14:paraId="78B24AAF" w14:textId="77777777" w:rsidTr="00681729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789854C4" w14:textId="77777777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7229" w:type="dxa"/>
            <w:gridSpan w:val="6"/>
            <w:shd w:val="clear" w:color="auto" w:fill="DEEAF6" w:themeFill="accent1" w:themeFillTint="33"/>
          </w:tcPr>
          <w:p w14:paraId="06F8EAC1" w14:textId="190529C8" w:rsidR="00681729" w:rsidRPr="006C7E4B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>Learners needing support:</w:t>
            </w:r>
          </w:p>
        </w:tc>
        <w:tc>
          <w:tcPr>
            <w:tcW w:w="8080" w:type="dxa"/>
            <w:gridSpan w:val="7"/>
            <w:shd w:val="clear" w:color="auto" w:fill="DEEAF6" w:themeFill="accent1" w:themeFillTint="33"/>
          </w:tcPr>
          <w:p w14:paraId="165291DB" w14:textId="349352CD" w:rsidR="00681729" w:rsidRPr="00681729" w:rsidRDefault="00681729" w:rsidP="00F4312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1"/>
              </w:rPr>
            </w:pPr>
            <w:r w:rsidRPr="00681729">
              <w:rPr>
                <w:rFonts w:asciiTheme="majorHAnsi" w:hAnsiTheme="majorHAnsi" w:cstheme="majorHAnsi"/>
                <w:b/>
                <w:i/>
                <w:iCs/>
                <w:sz w:val="20"/>
                <w:szCs w:val="21"/>
              </w:rPr>
              <w:t>Learners needing challenge:</w:t>
            </w:r>
          </w:p>
        </w:tc>
      </w:tr>
      <w:tr w:rsidR="00003BFF" w:rsidRPr="00DC0E0E" w14:paraId="10434268" w14:textId="77777777" w:rsidTr="006C4F66">
        <w:trPr>
          <w:trHeight w:val="615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4377EAE1" w14:textId="5383A92F" w:rsidR="00003BFF" w:rsidRPr="00B63321" w:rsidRDefault="00003BFF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4"/>
              </w:rPr>
              <w:t>PLAN</w:t>
            </w:r>
          </w:p>
        </w:tc>
        <w:tc>
          <w:tcPr>
            <w:tcW w:w="15309" w:type="dxa"/>
            <w:gridSpan w:val="13"/>
            <w:shd w:val="clear" w:color="auto" w:fill="DEEAF6" w:themeFill="accent1" w:themeFillTint="33"/>
          </w:tcPr>
          <w:p w14:paraId="4F89FA91" w14:textId="4B0BE119" w:rsidR="00003BFF" w:rsidRPr="00912C31" w:rsidRDefault="00003BFF" w:rsidP="00B80E0D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What is the specific learning aim of th</w:t>
            </w:r>
            <w:r w:rsidR="000C78FE" w:rsidRPr="00912C31">
              <w:rPr>
                <w:rFonts w:asciiTheme="majorHAnsi" w:hAnsiTheme="majorHAnsi" w:cstheme="majorHAnsi"/>
                <w:b/>
                <w:i/>
                <w:iCs/>
              </w:rPr>
              <w:t>Is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 session</w:t>
            </w:r>
            <w:r w:rsidR="002857C1">
              <w:rPr>
                <w:rFonts w:asciiTheme="majorHAnsi" w:hAnsiTheme="majorHAnsi" w:cstheme="majorHAnsi"/>
                <w:b/>
                <w:i/>
                <w:iCs/>
              </w:rPr>
              <w:t xml:space="preserve"> for the pupils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  <w:p w14:paraId="600DE627" w14:textId="64766A2E" w:rsidR="000C78FE" w:rsidRPr="00912C31" w:rsidRDefault="002857C1" w:rsidP="00B80E0D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>Write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this</w:t>
            </w:r>
            <w:r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learning objective/intention/WALT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in line with your school policy, ensuring that it will lead to clear assessment of learning. </w:t>
            </w:r>
            <w:r w:rsidR="006C4F66">
              <w:rPr>
                <w:rFonts w:asciiTheme="majorHAnsi" w:hAnsiTheme="majorHAnsi" w:cstheme="majorHAnsi"/>
                <w:bCs/>
                <w:sz w:val="18"/>
                <w:szCs w:val="16"/>
              </w:rPr>
              <w:t>A learning objective is more than a title.</w:t>
            </w:r>
          </w:p>
        </w:tc>
      </w:tr>
      <w:tr w:rsidR="00003BFF" w:rsidRPr="00DC0E0E" w14:paraId="552E84F2" w14:textId="77777777" w:rsidTr="006C4F66">
        <w:trPr>
          <w:trHeight w:val="426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5684466E" w14:textId="77777777" w:rsidR="00003BFF" w:rsidRPr="00DC0E0E" w:rsidRDefault="00003BFF" w:rsidP="00DF3CF8">
            <w:pPr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14:paraId="23782DB1" w14:textId="1217A28B" w:rsidR="002857C1" w:rsidRPr="00DC0E0E" w:rsidRDefault="002857C1" w:rsidP="002857C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</w:tr>
      <w:tr w:rsidR="00F12851" w:rsidRPr="00DC0E0E" w14:paraId="4D0A75C1" w14:textId="77777777" w:rsidTr="006C4F66">
        <w:trPr>
          <w:trHeight w:val="544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78110A16" w14:textId="77777777" w:rsidR="00F12851" w:rsidRPr="00784AD5" w:rsidRDefault="00F12851" w:rsidP="00B6332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5954" w:type="dxa"/>
            <w:gridSpan w:val="4"/>
            <w:shd w:val="clear" w:color="auto" w:fill="DEEAF6" w:themeFill="accent1" w:themeFillTint="33"/>
          </w:tcPr>
          <w:p w14:paraId="639ECC9F" w14:textId="77777777" w:rsidR="00F12851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hAnsiTheme="majorHAnsi" w:cstheme="majorHAnsi"/>
                <w:b/>
                <w:i/>
                <w:iCs/>
              </w:rPr>
            </w:pP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What are the smaller steps in learning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that children will have to think through, to achieve the</w:t>
            </w: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 overall learning aim?</w:t>
            </w:r>
          </w:p>
          <w:p w14:paraId="74AF1233" w14:textId="7BCE9651" w:rsidR="00F12851" w:rsidRPr="002857C1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Record these as small bullet pointed steps that can be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assessed and that you want the pupils to think hard about.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5"/>
            <w:shd w:val="clear" w:color="auto" w:fill="DEEAF6" w:themeFill="accent1" w:themeFillTint="33"/>
          </w:tcPr>
          <w:p w14:paraId="140911AF" w14:textId="77777777" w:rsidR="00F12851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8230A">
              <w:rPr>
                <w:rFonts w:asciiTheme="majorHAnsi" w:hAnsiTheme="majorHAnsi" w:cstheme="majorHAnsi"/>
                <w:b/>
                <w:i/>
                <w:iCs/>
              </w:rPr>
              <w:t>How do my big ideas for the lesson support the small steps in learning?</w:t>
            </w:r>
          </w:p>
          <w:p w14:paraId="6841FA68" w14:textId="3AF82FA1" w:rsidR="00F12851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Consider the ideas that you have for the lesson and check that they constructively align back to the smaller steps that the children will be thinking hard about.</w:t>
            </w:r>
          </w:p>
        </w:tc>
        <w:tc>
          <w:tcPr>
            <w:tcW w:w="4678" w:type="dxa"/>
            <w:gridSpan w:val="4"/>
            <w:shd w:val="clear" w:color="auto" w:fill="DEEAF6" w:themeFill="accent1" w:themeFillTint="33"/>
          </w:tcPr>
          <w:p w14:paraId="0A571A72" w14:textId="77777777" w:rsidR="00F12851" w:rsidRPr="00717BC9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/>
                <w:i/>
                <w:iCs/>
              </w:rPr>
              <w:t>Where will evidence of learning be found?</w:t>
            </w:r>
          </w:p>
          <w:p w14:paraId="7B5A2A02" w14:textId="2D39FE54" w:rsidR="00F12851" w:rsidRPr="0098230A" w:rsidRDefault="00717BC9" w:rsidP="0098230A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6"/>
              </w:rPr>
              <w:t>Consider all the sources of assessment that will be available to you through your lesson design to collect and consider information about pupil learning</w:t>
            </w:r>
            <w:r w:rsidRPr="00717BC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717BC9" w:rsidRPr="008149D9" w14:paraId="6A3FC406" w14:textId="77777777" w:rsidTr="006C4F66">
        <w:trPr>
          <w:trHeight w:val="1407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62D6898B" w14:textId="77777777" w:rsidR="00717BC9" w:rsidRPr="00DC0E0E" w:rsidRDefault="00717BC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49099B16" w14:textId="2490D20A" w:rsidR="00717BC9" w:rsidRPr="00DC0E0E" w:rsidRDefault="00717BC9" w:rsidP="00717BC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14:paraId="1DBE55A0" w14:textId="77777777" w:rsidR="00717BC9" w:rsidRPr="008149D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3CA5ABE" w14:textId="77777777" w:rsidR="00717BC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08F731C" w14:textId="4B220E6B" w:rsidR="00717BC9" w:rsidRPr="008149D9" w:rsidRDefault="00717BC9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  <w:tr w:rsidR="00312879" w:rsidRPr="008149D9" w14:paraId="78140668" w14:textId="77777777" w:rsidTr="006C4F66">
        <w:trPr>
          <w:trHeight w:val="1023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5AE86F99" w14:textId="3AA42409" w:rsidR="00312879" w:rsidRPr="008149D9" w:rsidRDefault="00312879" w:rsidP="00126756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12675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TEACH</w:t>
            </w:r>
            <w:r w:rsidR="00681729">
              <w:rPr>
                <w:rFonts w:asciiTheme="majorHAnsi" w:hAnsiTheme="majorHAnsi" w:cstheme="majorHAnsi"/>
                <w:b/>
                <w:sz w:val="44"/>
                <w:szCs w:val="44"/>
              </w:rPr>
              <w:t>ING NOTES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14:paraId="470BF0C6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Assessment </w:t>
            </w:r>
          </w:p>
          <w:p w14:paraId="3020AD74" w14:textId="1A9E0FB6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questions will be asked?</w:t>
            </w:r>
          </w:p>
          <w:p w14:paraId="3291D4F3" w14:textId="4994D7FC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evidence of learning will be observed, marked, considered?</w:t>
            </w:r>
          </w:p>
          <w:p w14:paraId="006E4408" w14:textId="1F38A396" w:rsidR="00312879" w:rsidRPr="005D46A7" w:rsidRDefault="0031287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BDD6EE" w:themeFill="accent1" w:themeFillTint="66"/>
          </w:tcPr>
          <w:p w14:paraId="74F07181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Teaching</w:t>
            </w:r>
          </w:p>
          <w:p w14:paraId="2134A8B2" w14:textId="795B2F1F" w:rsidR="00312879" w:rsidRPr="005D46A7" w:rsidRDefault="00312879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explanations, models</w:t>
            </w:r>
            <w:r w:rsidR="00B941A4"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</w:t>
            </w: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manipulatives will be needed to support learning of small steps?</w:t>
            </w:r>
          </w:p>
        </w:tc>
        <w:tc>
          <w:tcPr>
            <w:tcW w:w="4050" w:type="dxa"/>
            <w:gridSpan w:val="6"/>
            <w:shd w:val="clear" w:color="auto" w:fill="BDD6EE" w:themeFill="accent1" w:themeFillTint="66"/>
          </w:tcPr>
          <w:p w14:paraId="0E762963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Learning</w:t>
            </w:r>
          </w:p>
          <w:p w14:paraId="46A9D0E8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opportunities will learners have to practice and explore the learning?</w:t>
            </w:r>
          </w:p>
          <w:p w14:paraId="7226F7A7" w14:textId="7BC0384F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 adjustments will be made or targeted to support and challenge specific groups and individuals to achieve?</w:t>
            </w:r>
          </w:p>
        </w:tc>
        <w:tc>
          <w:tcPr>
            <w:tcW w:w="4313" w:type="dxa"/>
            <w:gridSpan w:val="2"/>
            <w:shd w:val="clear" w:color="auto" w:fill="BDD6EE" w:themeFill="accent1" w:themeFillTint="66"/>
          </w:tcPr>
          <w:p w14:paraId="67B148B6" w14:textId="173F69FA" w:rsidR="00312879" w:rsidRPr="005D46A7" w:rsidRDefault="00312879" w:rsidP="00C2552C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sz w:val="18"/>
                <w:szCs w:val="18"/>
              </w:rPr>
              <w:t>Organisation</w:t>
            </w:r>
          </w:p>
          <w:p w14:paraId="3A5EDE42" w14:textId="77777777" w:rsidR="00312879" w:rsidRPr="005D46A7" w:rsidRDefault="00312879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How will you organise the lesson in terms of sequence, timings and support/extension?</w:t>
            </w:r>
          </w:p>
          <w:p w14:paraId="6D1C7727" w14:textId="268ABCBF" w:rsidR="00B941A4" w:rsidRPr="005D46A7" w:rsidRDefault="00B941A4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How will resources (including additional adults) be used?</w:t>
            </w:r>
          </w:p>
        </w:tc>
      </w:tr>
      <w:tr w:rsidR="00312879" w:rsidRPr="008149D9" w14:paraId="3F4E669C" w14:textId="77777777" w:rsidTr="006C4F66">
        <w:trPr>
          <w:trHeight w:val="750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10D7B8" w14:textId="77777777" w:rsidR="00312879" w:rsidRPr="00DC0E0E" w:rsidRDefault="0031287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44B7EDA" w14:textId="1E647B4D" w:rsidR="00312879" w:rsidRPr="008149D9" w:rsidRDefault="0031287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</w:tbl>
    <w:p w14:paraId="77EB3F2B" w14:textId="21254927" w:rsidR="006D28EC" w:rsidRDefault="006D28EC" w:rsidP="00312879">
      <w:pPr>
        <w:tabs>
          <w:tab w:val="left" w:pos="1739"/>
        </w:tabs>
        <w:rPr>
          <w:rFonts w:asciiTheme="majorHAnsi" w:hAnsiTheme="majorHAnsi" w:cstheme="majorHAnsi"/>
          <w:b/>
          <w:sz w:val="14"/>
          <w:szCs w:val="14"/>
        </w:rPr>
      </w:pPr>
    </w:p>
    <w:p w14:paraId="26C49C3C" w14:textId="77777777" w:rsidR="006D28EC" w:rsidRDefault="006D28EC">
      <w:pPr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3402"/>
        <w:gridCol w:w="4053"/>
      </w:tblGrid>
      <w:tr w:rsidR="00312879" w14:paraId="02EBBF37" w14:textId="77777777" w:rsidTr="006C4F66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00AEA44" w14:textId="7F359A64" w:rsidR="00312879" w:rsidRPr="006C4F66" w:rsidRDefault="00312879" w:rsidP="0031287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t>ASSESS</w:t>
            </w: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4C187760" w14:textId="77777777" w:rsidR="00CE0F5A" w:rsidRDefault="00312879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  <w:p w14:paraId="09BBC11A" w14:textId="2D32E5DC" w:rsidR="00312879" w:rsidRPr="00A33671" w:rsidRDefault="005A6D44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Gather together the</w:t>
            </w:r>
            <w:r w:rsidR="00312879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formative and summative assessment during the lesson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organise and reflect on it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then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fe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this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into the ASSESS part of the next lesson plan</w:t>
            </w:r>
            <w:r w:rsidR="00292F4F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as appropriate.</w:t>
            </w:r>
          </w:p>
        </w:tc>
      </w:tr>
      <w:tr w:rsidR="00681729" w14:paraId="65D0926C" w14:textId="77777777" w:rsidTr="00914F27">
        <w:trPr>
          <w:trHeight w:val="3532"/>
        </w:trPr>
        <w:tc>
          <w:tcPr>
            <w:tcW w:w="704" w:type="dxa"/>
            <w:vMerge/>
          </w:tcPr>
          <w:p w14:paraId="2F7007C1" w14:textId="77777777" w:rsidR="00681729" w:rsidRDefault="0068172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684" w:type="dxa"/>
            <w:gridSpan w:val="4"/>
          </w:tcPr>
          <w:p w14:paraId="2563195C" w14:textId="2B738699" w:rsidR="00681729" w:rsidRDefault="00681729" w:rsidP="0068172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0F569F" w14:paraId="1C4C3A61" w14:textId="77777777" w:rsidTr="006C4F66">
        <w:trPr>
          <w:trHeight w:val="432"/>
        </w:trPr>
        <w:tc>
          <w:tcPr>
            <w:tcW w:w="704" w:type="dxa"/>
            <w:vMerge/>
          </w:tcPr>
          <w:p w14:paraId="02DB1ACA" w14:textId="77777777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6B93B323" w14:textId="655589E2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Lesson Design</w:t>
            </w:r>
            <w:r w:rsidR="00653B52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653B52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to feed into the next lesson plan</w:t>
            </w:r>
            <w:r w:rsidR="000D2D08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action</w:t>
            </w:r>
            <w:r w:rsidR="00717BC9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ing</w:t>
            </w:r>
          </w:p>
        </w:tc>
      </w:tr>
      <w:tr w:rsidR="000D2D08" w14:paraId="2ED0DEA9" w14:textId="77777777" w:rsidTr="006C4F66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497F2AC9" w14:textId="77777777" w:rsidR="000D2D08" w:rsidRDefault="000D2D08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DB48FAD" w14:textId="1782CF82" w:rsidR="000D2D08" w:rsidRPr="008B1986" w:rsidRDefault="000D2D0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misconceptions that pupils showed:</w:t>
            </w:r>
          </w:p>
          <w:p w14:paraId="680E179B" w14:textId="77777777" w:rsidR="000D2D08" w:rsidRPr="008B1986" w:rsidRDefault="000D2D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AC0AB40" w14:textId="61867F5B" w:rsidR="000D2D08" w:rsidRPr="008B1986" w:rsidRDefault="000D2D0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pupils who will need further stretch and challenge</w:t>
            </w:r>
            <w:r w:rsidR="007834AA"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 future lessons:</w:t>
            </w:r>
          </w:p>
        </w:tc>
        <w:tc>
          <w:tcPr>
            <w:tcW w:w="3402" w:type="dxa"/>
            <w:shd w:val="clear" w:color="auto" w:fill="E7E6E6" w:themeFill="background2"/>
          </w:tcPr>
          <w:p w14:paraId="61B8237F" w14:textId="0267CEF5" w:rsidR="000D2D08" w:rsidRPr="00617C6D" w:rsidRDefault="00681729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What went well and had a positive impact on learning?</w:t>
            </w:r>
          </w:p>
        </w:tc>
        <w:tc>
          <w:tcPr>
            <w:tcW w:w="4053" w:type="dxa"/>
            <w:shd w:val="clear" w:color="auto" w:fill="E7E6E6" w:themeFill="background2"/>
          </w:tcPr>
          <w:p w14:paraId="677FD9BC" w14:textId="21E09AD2" w:rsidR="000D2D08" w:rsidRPr="00617C6D" w:rsidRDefault="000D2D08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teaching and learning questions</w:t>
            </w:r>
            <w:r w:rsidR="00D9425D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to discuss with your</w:t>
            </w: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expert colleagues </w:t>
            </w:r>
            <w:r w:rsidR="00D9425D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to</w:t>
            </w:r>
            <w:r w:rsidR="008B1986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support the planning of the next lesson:</w:t>
            </w:r>
          </w:p>
        </w:tc>
      </w:tr>
    </w:tbl>
    <w:p w14:paraId="662E65B9" w14:textId="55B61AB2" w:rsidR="00C35C31" w:rsidRDefault="00C35C31">
      <w:pPr>
        <w:rPr>
          <w:rFonts w:asciiTheme="majorHAnsi" w:hAnsiTheme="majorHAnsi" w:cstheme="majorHAnsi"/>
          <w:b/>
          <w:sz w:val="14"/>
          <w:szCs w:val="14"/>
        </w:rPr>
      </w:pPr>
    </w:p>
    <w:p w14:paraId="7576C174" w14:textId="77777777" w:rsidR="002E2DFE" w:rsidRDefault="002E2DFE">
      <w:pPr>
        <w:rPr>
          <w:rFonts w:asciiTheme="majorHAnsi" w:hAnsiTheme="majorHAnsi" w:cstheme="majorHAnsi"/>
          <w:b/>
          <w:sz w:val="14"/>
          <w:szCs w:val="14"/>
        </w:rPr>
      </w:pPr>
    </w:p>
    <w:p w14:paraId="188C1852" w14:textId="77777777" w:rsidR="00C35186" w:rsidRPr="00DC0E0E" w:rsidRDefault="00C35186">
      <w:pPr>
        <w:rPr>
          <w:rFonts w:asciiTheme="majorHAnsi" w:hAnsiTheme="majorHAnsi" w:cstheme="majorHAnsi"/>
        </w:rPr>
      </w:pPr>
    </w:p>
    <w:sectPr w:rsidR="00C35186" w:rsidRPr="00DC0E0E" w:rsidSect="00082A9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DC04" w14:textId="77777777" w:rsidR="002404F5" w:rsidRDefault="002404F5" w:rsidP="00082A90">
      <w:pPr>
        <w:spacing w:after="0" w:line="240" w:lineRule="auto"/>
      </w:pPr>
      <w:r>
        <w:separator/>
      </w:r>
    </w:p>
  </w:endnote>
  <w:endnote w:type="continuationSeparator" w:id="0">
    <w:p w14:paraId="01BE01D4" w14:textId="77777777" w:rsidR="002404F5" w:rsidRDefault="002404F5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1455" w14:textId="77777777" w:rsidR="002404F5" w:rsidRDefault="002404F5" w:rsidP="00082A90">
      <w:pPr>
        <w:spacing w:after="0" w:line="240" w:lineRule="auto"/>
      </w:pPr>
      <w:r>
        <w:separator/>
      </w:r>
    </w:p>
  </w:footnote>
  <w:footnote w:type="continuationSeparator" w:id="0">
    <w:p w14:paraId="60DA46CB" w14:textId="77777777" w:rsidR="002404F5" w:rsidRDefault="002404F5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B15" w14:textId="2069B1F4" w:rsidR="00082A90" w:rsidRPr="008149D9" w:rsidRDefault="00082A90" w:rsidP="00972E7E">
    <w:pPr>
      <w:pStyle w:val="Header"/>
      <w:tabs>
        <w:tab w:val="clear" w:pos="4513"/>
        <w:tab w:val="left" w:pos="4536"/>
      </w:tabs>
      <w:rPr>
        <w:b/>
        <w:sz w:val="8"/>
        <w:szCs w:val="8"/>
      </w:rPr>
    </w:pPr>
    <w:r w:rsidRPr="008149D9">
      <w:rPr>
        <w:rFonts w:cs="Arial"/>
        <w:b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0D4E90DC" wp14:editId="1A17F029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LJMU Primary Programmes 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2023-34</w:t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             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Phase One and Two</w:t>
    </w:r>
    <w:r w:rsidR="00287F33">
      <w:rPr>
        <w:rFonts w:cs="Arial"/>
        <w:b/>
        <w:noProof/>
        <w:color w:val="003F5F"/>
        <w:sz w:val="18"/>
        <w:szCs w:val="8"/>
        <w:lang w:eastAsia="en-GB"/>
      </w:rPr>
      <w:t xml:space="preserve"> Individual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Lesson Plan</w:t>
    </w:r>
  </w:p>
  <w:p w14:paraId="2F2CBD15" w14:textId="77777777" w:rsidR="00082A90" w:rsidRDefault="0008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2"/>
    <w:multiLevelType w:val="hybridMultilevel"/>
    <w:tmpl w:val="E24E779C"/>
    <w:lvl w:ilvl="0" w:tplc="6B82C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82"/>
    <w:multiLevelType w:val="hybridMultilevel"/>
    <w:tmpl w:val="EAA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7A2"/>
    <w:multiLevelType w:val="hybridMultilevel"/>
    <w:tmpl w:val="55AE7322"/>
    <w:lvl w:ilvl="0" w:tplc="91DC4D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F42"/>
    <w:multiLevelType w:val="hybridMultilevel"/>
    <w:tmpl w:val="2488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680">
    <w:abstractNumId w:val="1"/>
  </w:num>
  <w:num w:numId="2" w16cid:durableId="2025091257">
    <w:abstractNumId w:val="3"/>
  </w:num>
  <w:num w:numId="3" w16cid:durableId="1655404571">
    <w:abstractNumId w:val="2"/>
  </w:num>
  <w:num w:numId="4" w16cid:durableId="11103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0"/>
    <w:rsid w:val="000024B1"/>
    <w:rsid w:val="00003BFF"/>
    <w:rsid w:val="00020505"/>
    <w:rsid w:val="0008094A"/>
    <w:rsid w:val="00082A90"/>
    <w:rsid w:val="00087009"/>
    <w:rsid w:val="00087C37"/>
    <w:rsid w:val="0009371C"/>
    <w:rsid w:val="000C78FE"/>
    <w:rsid w:val="000D2D08"/>
    <w:rsid w:val="000D61D6"/>
    <w:rsid w:val="000F569F"/>
    <w:rsid w:val="00107F38"/>
    <w:rsid w:val="00125B8B"/>
    <w:rsid w:val="00126756"/>
    <w:rsid w:val="00156A72"/>
    <w:rsid w:val="001710F4"/>
    <w:rsid w:val="001727D3"/>
    <w:rsid w:val="0018469F"/>
    <w:rsid w:val="001C243C"/>
    <w:rsid w:val="001F50D5"/>
    <w:rsid w:val="00206948"/>
    <w:rsid w:val="00222362"/>
    <w:rsid w:val="002404F5"/>
    <w:rsid w:val="002857C1"/>
    <w:rsid w:val="00287F33"/>
    <w:rsid w:val="002927C7"/>
    <w:rsid w:val="00292F4F"/>
    <w:rsid w:val="002A34B0"/>
    <w:rsid w:val="002D092B"/>
    <w:rsid w:val="002E2DFE"/>
    <w:rsid w:val="00312879"/>
    <w:rsid w:val="0032552A"/>
    <w:rsid w:val="00335CBA"/>
    <w:rsid w:val="0035009E"/>
    <w:rsid w:val="003828F7"/>
    <w:rsid w:val="003B0901"/>
    <w:rsid w:val="00403D88"/>
    <w:rsid w:val="0042544C"/>
    <w:rsid w:val="004345BA"/>
    <w:rsid w:val="004402BD"/>
    <w:rsid w:val="00453A7C"/>
    <w:rsid w:val="004A1C6B"/>
    <w:rsid w:val="004D359E"/>
    <w:rsid w:val="004E48FF"/>
    <w:rsid w:val="00523917"/>
    <w:rsid w:val="005362F6"/>
    <w:rsid w:val="00544503"/>
    <w:rsid w:val="00557824"/>
    <w:rsid w:val="00566BF8"/>
    <w:rsid w:val="005868FE"/>
    <w:rsid w:val="005A6D44"/>
    <w:rsid w:val="005D46A7"/>
    <w:rsid w:val="005D75F8"/>
    <w:rsid w:val="005E41AC"/>
    <w:rsid w:val="00617C6D"/>
    <w:rsid w:val="00653B52"/>
    <w:rsid w:val="00681729"/>
    <w:rsid w:val="006B017B"/>
    <w:rsid w:val="006C4F66"/>
    <w:rsid w:val="006C6285"/>
    <w:rsid w:val="006C7E4B"/>
    <w:rsid w:val="006D2722"/>
    <w:rsid w:val="006D28EC"/>
    <w:rsid w:val="006D49FB"/>
    <w:rsid w:val="006E183B"/>
    <w:rsid w:val="006E35A2"/>
    <w:rsid w:val="006E4E12"/>
    <w:rsid w:val="00717BC9"/>
    <w:rsid w:val="007566FA"/>
    <w:rsid w:val="007834AA"/>
    <w:rsid w:val="00784AD5"/>
    <w:rsid w:val="007A68FD"/>
    <w:rsid w:val="007A7CAC"/>
    <w:rsid w:val="007C44DB"/>
    <w:rsid w:val="007C70C4"/>
    <w:rsid w:val="008149D9"/>
    <w:rsid w:val="0084047B"/>
    <w:rsid w:val="0088772E"/>
    <w:rsid w:val="008941B0"/>
    <w:rsid w:val="00896BA4"/>
    <w:rsid w:val="008A5E31"/>
    <w:rsid w:val="008B1986"/>
    <w:rsid w:val="008C0CA6"/>
    <w:rsid w:val="008D5CE0"/>
    <w:rsid w:val="009011E0"/>
    <w:rsid w:val="00912C31"/>
    <w:rsid w:val="00914955"/>
    <w:rsid w:val="009516B4"/>
    <w:rsid w:val="00972E7E"/>
    <w:rsid w:val="0097465B"/>
    <w:rsid w:val="00975FF1"/>
    <w:rsid w:val="0098230A"/>
    <w:rsid w:val="00984E09"/>
    <w:rsid w:val="009C785F"/>
    <w:rsid w:val="00A33671"/>
    <w:rsid w:val="00A646A5"/>
    <w:rsid w:val="00A91356"/>
    <w:rsid w:val="00AA7E7C"/>
    <w:rsid w:val="00AB7119"/>
    <w:rsid w:val="00AC1C2D"/>
    <w:rsid w:val="00AC7F6F"/>
    <w:rsid w:val="00AF2EC0"/>
    <w:rsid w:val="00B043E0"/>
    <w:rsid w:val="00B42465"/>
    <w:rsid w:val="00B63321"/>
    <w:rsid w:val="00B80E0D"/>
    <w:rsid w:val="00B84FC0"/>
    <w:rsid w:val="00B941A4"/>
    <w:rsid w:val="00B951D1"/>
    <w:rsid w:val="00BB0DF1"/>
    <w:rsid w:val="00BB3D37"/>
    <w:rsid w:val="00BB56B1"/>
    <w:rsid w:val="00BC7B0B"/>
    <w:rsid w:val="00C1325D"/>
    <w:rsid w:val="00C2552C"/>
    <w:rsid w:val="00C35186"/>
    <w:rsid w:val="00C35C31"/>
    <w:rsid w:val="00C72C1D"/>
    <w:rsid w:val="00C919FA"/>
    <w:rsid w:val="00CA5F99"/>
    <w:rsid w:val="00CC6EF1"/>
    <w:rsid w:val="00CE0F5A"/>
    <w:rsid w:val="00D00614"/>
    <w:rsid w:val="00D07437"/>
    <w:rsid w:val="00D10613"/>
    <w:rsid w:val="00D40974"/>
    <w:rsid w:val="00D51FDB"/>
    <w:rsid w:val="00D8715C"/>
    <w:rsid w:val="00D9425D"/>
    <w:rsid w:val="00DA1ABB"/>
    <w:rsid w:val="00DA5DB6"/>
    <w:rsid w:val="00DC0E0E"/>
    <w:rsid w:val="00DC1075"/>
    <w:rsid w:val="00DC6924"/>
    <w:rsid w:val="00DC6A6F"/>
    <w:rsid w:val="00DF3CF8"/>
    <w:rsid w:val="00E00605"/>
    <w:rsid w:val="00E3798A"/>
    <w:rsid w:val="00E60717"/>
    <w:rsid w:val="00E707B2"/>
    <w:rsid w:val="00E73537"/>
    <w:rsid w:val="00EC42FA"/>
    <w:rsid w:val="00ED31C7"/>
    <w:rsid w:val="00F12851"/>
    <w:rsid w:val="00F35928"/>
    <w:rsid w:val="00F819C7"/>
    <w:rsid w:val="00FA264D"/>
    <w:rsid w:val="00FD6F7B"/>
    <w:rsid w:val="00FF0AAD"/>
    <w:rsid w:val="00FF36BD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635"/>
  <w15:chartTrackingRefBased/>
  <w15:docId w15:val="{5C8EF6A4-B0C6-416E-B7EC-75030B0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7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790abe54f74d56a1749ef3f5f41cce4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fcb7640297e454d227b11d40e108ee0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393B-B3A8-4B32-BEB7-767D1E91F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B29C7-8A78-4F08-B266-0A5655CBD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73E75-D1C9-4280-914C-F3F562B1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42</cp:revision>
  <cp:lastPrinted>2018-06-28T11:56:00Z</cp:lastPrinted>
  <dcterms:created xsi:type="dcterms:W3CDTF">2023-06-26T09:34:00Z</dcterms:created>
  <dcterms:modified xsi:type="dcterms:W3CDTF">2023-07-03T12:45:00Z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